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5D" w:rsidRDefault="00B63D5D" w:rsidP="0000143F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Date</w:t>
      </w:r>
    </w:p>
    <w:p w:rsidR="00B63D5D" w:rsidRDefault="00B63D5D" w:rsidP="00C42C4B">
      <w:pPr>
        <w:tabs>
          <w:tab w:val="left" w:pos="7470"/>
        </w:tabs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Address line 1</w:t>
      </w:r>
      <w:r w:rsidR="00C42C4B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br/>
        <w:t>Address line 2</w:t>
      </w:r>
      <w:r>
        <w:rPr>
          <w:rFonts w:ascii="Adobe Garamond Pro" w:hAnsi="Adobe Garamond Pro"/>
          <w:sz w:val="24"/>
          <w:szCs w:val="24"/>
        </w:rPr>
        <w:br/>
        <w:t>Address line 3</w:t>
      </w:r>
    </w:p>
    <w:p w:rsidR="00B63D5D" w:rsidRDefault="00B63D5D" w:rsidP="00B63D5D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Adobe Garamond Pro, 12pt, 1.15pt line spacing</w:t>
      </w:r>
    </w:p>
    <w:p w:rsidR="00B63D5D" w:rsidRDefault="00B63D5D" w:rsidP="00B63D5D">
      <w:pPr>
        <w:rPr>
          <w:rFonts w:ascii="Adobe Garamond Pro" w:hAnsi="Adobe Garamond Pro"/>
          <w:sz w:val="24"/>
          <w:szCs w:val="24"/>
        </w:rPr>
      </w:pPr>
      <w:r w:rsidRPr="001B327D">
        <w:rPr>
          <w:rFonts w:ascii="Adobe Garamond Pro" w:hAnsi="Adobe Garamond Pro"/>
          <w:sz w:val="24"/>
          <w:szCs w:val="24"/>
        </w:rPr>
        <w:t xml:space="preserve">Lorem ipsum dolor sit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amet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consectetur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adipiscing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elit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Donec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tempus,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eros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proofErr w:type="gramStart"/>
      <w:r w:rsidRPr="001B327D">
        <w:rPr>
          <w:rFonts w:ascii="Adobe Garamond Pro" w:hAnsi="Adobe Garamond Pro"/>
          <w:sz w:val="24"/>
          <w:szCs w:val="24"/>
        </w:rPr>
        <w:t>nec</w:t>
      </w:r>
      <w:proofErr w:type="spellEnd"/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ullamcorper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tempus, ante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augue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sollicitudin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nulla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et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posuere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purus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quam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quis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ipsum. Integer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bibendum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proofErr w:type="gramStart"/>
      <w:r w:rsidRPr="001B327D">
        <w:rPr>
          <w:rFonts w:ascii="Adobe Garamond Pro" w:hAnsi="Adobe Garamond Pro"/>
          <w:sz w:val="24"/>
          <w:szCs w:val="24"/>
        </w:rPr>
        <w:t>est</w:t>
      </w:r>
      <w:proofErr w:type="spellEnd"/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urna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ornare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quam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pretium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at. </w:t>
      </w:r>
    </w:p>
    <w:p w:rsidR="00914A58" w:rsidRPr="00B8657C" w:rsidRDefault="00B63D5D" w:rsidP="00B8657C">
      <w:pPr>
        <w:rPr>
          <w:rFonts w:ascii="Adobe Garamond Pro" w:hAnsi="Adobe Garamond Pro"/>
          <w:sz w:val="24"/>
          <w:szCs w:val="24"/>
        </w:rPr>
      </w:pPr>
      <w:proofErr w:type="spellStart"/>
      <w:r w:rsidRPr="001B327D">
        <w:rPr>
          <w:rFonts w:ascii="Adobe Garamond Pro" w:hAnsi="Adobe Garamond Pro"/>
          <w:sz w:val="24"/>
          <w:szCs w:val="24"/>
        </w:rPr>
        <w:t>Donec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gramStart"/>
      <w:r w:rsidRPr="001B327D">
        <w:rPr>
          <w:rFonts w:ascii="Adobe Garamond Pro" w:hAnsi="Adobe Garamond Pro"/>
          <w:sz w:val="24"/>
          <w:szCs w:val="24"/>
        </w:rPr>
        <w:t>non libero</w:t>
      </w:r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nibh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pulvinar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auctor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Pellentesque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eros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mauris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varius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ac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velit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sit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amet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posuere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eleifend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justo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Aliquam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proofErr w:type="gramStart"/>
      <w:r w:rsidRPr="001B327D">
        <w:rPr>
          <w:rFonts w:ascii="Adobe Garamond Pro" w:hAnsi="Adobe Garamond Pro"/>
          <w:sz w:val="24"/>
          <w:szCs w:val="24"/>
        </w:rPr>
        <w:t>purus</w:t>
      </w:r>
      <w:proofErr w:type="spellEnd"/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magna,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feugiat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tempor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neque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at,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fermentum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venenatis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eros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Class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aptent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taciti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sociosqu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ad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litora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torquent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per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conubia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nostra, per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inceptos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himenaeos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In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egestas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urna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ac </w:t>
      </w:r>
      <w:proofErr w:type="spellStart"/>
      <w:proofErr w:type="gramStart"/>
      <w:r w:rsidRPr="001B327D">
        <w:rPr>
          <w:rFonts w:ascii="Adobe Garamond Pro" w:hAnsi="Adobe Garamond Pro"/>
          <w:sz w:val="24"/>
          <w:szCs w:val="24"/>
        </w:rPr>
        <w:t>placerat</w:t>
      </w:r>
      <w:proofErr w:type="spellEnd"/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tempus.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sed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velit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cursus,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consequat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proofErr w:type="gramStart"/>
      <w:r w:rsidRPr="001B327D">
        <w:rPr>
          <w:rFonts w:ascii="Adobe Garamond Pro" w:hAnsi="Adobe Garamond Pro"/>
          <w:sz w:val="24"/>
          <w:szCs w:val="24"/>
        </w:rPr>
        <w:t>sem</w:t>
      </w:r>
      <w:proofErr w:type="spellEnd"/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quis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pretium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ante.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Donec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vehicula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proofErr w:type="gramStart"/>
      <w:r w:rsidRPr="001B327D">
        <w:rPr>
          <w:rFonts w:ascii="Adobe Garamond Pro" w:hAnsi="Adobe Garamond Pro"/>
          <w:sz w:val="24"/>
          <w:szCs w:val="24"/>
        </w:rPr>
        <w:t>sem</w:t>
      </w:r>
      <w:proofErr w:type="spellEnd"/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faucibus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fringilla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massa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nulla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luctus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libero,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aliquet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nulla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massa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et ante. </w:t>
      </w:r>
    </w:p>
    <w:p w:rsidR="00B63D5D" w:rsidRDefault="00B63D5D" w:rsidP="00B63D5D">
      <w:pPr>
        <w:rPr>
          <w:rFonts w:ascii="Adobe Garamond Pro" w:hAnsi="Adobe Garamond Pro"/>
          <w:sz w:val="24"/>
          <w:szCs w:val="24"/>
        </w:rPr>
      </w:pPr>
      <w:proofErr w:type="spellStart"/>
      <w:r w:rsidRPr="001B327D">
        <w:rPr>
          <w:rFonts w:ascii="Adobe Garamond Pro" w:hAnsi="Adobe Garamond Pro"/>
          <w:sz w:val="24"/>
          <w:szCs w:val="24"/>
        </w:rPr>
        <w:t>Nullam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iaculis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quam,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quis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lacinia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lorem.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Mauris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eleifend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neque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quis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ligula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iaculis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consectetur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iaculis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turpis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rhoncus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Vestibulum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ante ipsum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primis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in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faucibus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orci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luctus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gramStart"/>
      <w:r w:rsidRPr="001B327D">
        <w:rPr>
          <w:rFonts w:ascii="Adobe Garamond Pro" w:hAnsi="Adobe Garamond Pro"/>
          <w:sz w:val="24"/>
          <w:szCs w:val="24"/>
        </w:rPr>
        <w:t>et</w:t>
      </w:r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ultrices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posuere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cubilia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Curae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;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Mauris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quis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ante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posuere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tempus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tortor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sed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facilisis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ex.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Phasellus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pharetra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interdum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enim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quis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volutpat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ex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condimentum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sed. </w:t>
      </w:r>
    </w:p>
    <w:p w:rsidR="00B63D5D" w:rsidRPr="0028275F" w:rsidRDefault="00B63D5D" w:rsidP="00B63D5D">
      <w:pPr>
        <w:rPr>
          <w:rFonts w:ascii="Adobe Garamond Pro" w:hAnsi="Adobe Garamond Pro"/>
        </w:rPr>
      </w:pPr>
      <w:proofErr w:type="spellStart"/>
      <w:r w:rsidRPr="001B327D">
        <w:rPr>
          <w:rFonts w:ascii="Adobe Garamond Pro" w:hAnsi="Adobe Garamond Pro"/>
          <w:sz w:val="24"/>
          <w:szCs w:val="24"/>
        </w:rPr>
        <w:t>Vivamus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dui vitae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erat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tempor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congue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gramStart"/>
      <w:r w:rsidRPr="001B327D">
        <w:rPr>
          <w:rFonts w:ascii="Adobe Garamond Pro" w:hAnsi="Adobe Garamond Pro"/>
          <w:sz w:val="24"/>
          <w:szCs w:val="24"/>
        </w:rPr>
        <w:t>a</w:t>
      </w:r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eget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est.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Vestibulum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elementum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risus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id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sagittis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feugiat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quam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tellus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aliquam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mi,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sed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imperdiet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ipsum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velit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vitae ligula.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Vivamus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laoreet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at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orci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ut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accumsan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Donec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dignissim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interdum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ex </w:t>
      </w:r>
      <w:proofErr w:type="gramStart"/>
      <w:r w:rsidRPr="001B327D">
        <w:rPr>
          <w:rFonts w:ascii="Adobe Garamond Pro" w:hAnsi="Adobe Garamond Pro"/>
          <w:sz w:val="24"/>
          <w:szCs w:val="24"/>
        </w:rPr>
        <w:t>a</w:t>
      </w:r>
      <w:proofErr w:type="gram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ultrices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. Nunc dui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nisl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egestas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in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iaculis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bibendum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tristique</w:t>
      </w:r>
      <w:proofErr w:type="spellEnd"/>
      <w:r w:rsidRPr="001B327D">
        <w:rPr>
          <w:rFonts w:ascii="Adobe Garamond Pro" w:hAnsi="Adobe Garamond Pro"/>
          <w:sz w:val="24"/>
          <w:szCs w:val="24"/>
        </w:rPr>
        <w:t xml:space="preserve"> sit </w:t>
      </w:r>
      <w:proofErr w:type="spellStart"/>
      <w:r w:rsidRPr="001B327D">
        <w:rPr>
          <w:rFonts w:ascii="Adobe Garamond Pro" w:hAnsi="Adobe Garamond Pro"/>
          <w:sz w:val="24"/>
          <w:szCs w:val="24"/>
        </w:rPr>
        <w:t>amet</w:t>
      </w:r>
      <w:proofErr w:type="spellEnd"/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tortor</w:t>
      </w:r>
      <w:proofErr w:type="spellEnd"/>
      <w:r>
        <w:rPr>
          <w:rFonts w:ascii="Adobe Garamond Pro" w:hAnsi="Adobe Garamond Pro"/>
          <w:sz w:val="24"/>
          <w:szCs w:val="24"/>
        </w:rPr>
        <w:t xml:space="preserve">. </w:t>
      </w:r>
      <w:proofErr w:type="spellStart"/>
      <w:r>
        <w:rPr>
          <w:rFonts w:ascii="Adobe Garamond Pro" w:hAnsi="Adobe Garamond Pro"/>
          <w:sz w:val="24"/>
          <w:szCs w:val="24"/>
        </w:rPr>
        <w:t>Aliquam</w:t>
      </w:r>
      <w:proofErr w:type="spellEnd"/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erat</w:t>
      </w:r>
      <w:proofErr w:type="spellEnd"/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volutpat</w:t>
      </w:r>
      <w:proofErr w:type="spellEnd"/>
      <w:r>
        <w:rPr>
          <w:rFonts w:ascii="Adobe Garamond Pro" w:hAnsi="Adobe Garamond Pro"/>
          <w:sz w:val="24"/>
          <w:szCs w:val="24"/>
        </w:rPr>
        <w:t>.</w:t>
      </w:r>
    </w:p>
    <w:p w:rsidR="00C452AB" w:rsidRDefault="00C452AB"/>
    <w:sectPr w:rsidR="00C452AB" w:rsidSect="00001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95" w:right="1170" w:bottom="1440" w:left="1170" w:header="108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4E" w:rsidRDefault="0034644E" w:rsidP="00B546F4">
      <w:pPr>
        <w:spacing w:after="0" w:line="240" w:lineRule="auto"/>
      </w:pPr>
      <w:r>
        <w:separator/>
      </w:r>
    </w:p>
  </w:endnote>
  <w:endnote w:type="continuationSeparator" w:id="0">
    <w:p w:rsidR="0034644E" w:rsidRDefault="0034644E" w:rsidP="00B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E4" w:rsidRDefault="00AE2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F4" w:rsidRPr="00DD5D18" w:rsidRDefault="00B8657C" w:rsidP="00EA640F">
    <w:pPr>
      <w:jc w:val="center"/>
      <w:rPr>
        <w:rFonts w:ascii="Adobe Garamond Pro" w:hAnsi="Adobe Garamond Pro"/>
        <w:color w:val="999999"/>
        <w:szCs w:val="24"/>
      </w:rPr>
    </w:pPr>
    <w:r>
      <w:rPr>
        <w:rFonts w:ascii="Adobe Garamond Pro" w:hAnsi="Adobe Garamond Pro"/>
        <w:noProof/>
        <w:color w:val="999999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170815</wp:posOffset>
              </wp:positionH>
              <wp:positionV relativeFrom="paragraph">
                <wp:posOffset>-97790</wp:posOffset>
              </wp:positionV>
              <wp:extent cx="6029325" cy="0"/>
              <wp:effectExtent l="0" t="0" r="2857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B5CA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A1014B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45pt,-7.7pt" to="488.2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" strokecolor="#0b5ca4" strokeweight="1.5pt">
              <v:stroke joinstyle="miter"/>
              <w10:wrap anchorx="margin"/>
            </v:line>
          </w:pict>
        </mc:Fallback>
      </mc:AlternateContent>
    </w:r>
    <w:r w:rsidR="00B546F4">
      <w:rPr>
        <w:rFonts w:ascii="Adobe Garamond Pro" w:hAnsi="Adobe Garamond Pro"/>
        <w:color w:val="999999"/>
        <w:szCs w:val="24"/>
      </w:rPr>
      <w:t>Connecticu</w:t>
    </w:r>
    <w:r w:rsidR="00EA640F">
      <w:rPr>
        <w:rFonts w:ascii="Adobe Garamond Pro" w:hAnsi="Adobe Garamond Pro"/>
        <w:color w:val="999999"/>
        <w:szCs w:val="24"/>
      </w:rPr>
      <w:t xml:space="preserve">t State Colleges &amp; Universities </w:t>
    </w:r>
    <w:r w:rsidR="00EA640F" w:rsidRPr="00DE25C8">
      <w:rPr>
        <w:rFonts w:ascii="Adobe Garamond Pro" w:hAnsi="Adobe Garamond Pro"/>
        <w:color w:val="999999"/>
        <w:szCs w:val="24"/>
      </w:rPr>
      <w:t xml:space="preserve"> </w:t>
    </w:r>
    <w:r w:rsidR="00EA640F">
      <w:rPr>
        <w:rFonts w:ascii="Adobe Garamond Pro" w:hAnsi="Adobe Garamond Pro"/>
        <w:color w:val="999999"/>
        <w:szCs w:val="24"/>
      </w:rPr>
      <w:t xml:space="preserve">   </w:t>
    </w:r>
    <w:r w:rsidR="00B546F4">
      <w:rPr>
        <w:rFonts w:ascii="Adobe Garamond Pro" w:hAnsi="Adobe Garamond Pro"/>
        <w:color w:val="999999"/>
        <w:szCs w:val="24"/>
      </w:rPr>
      <w:t>61</w:t>
    </w:r>
    <w:r w:rsidR="00B546F4" w:rsidRPr="00DE25C8">
      <w:rPr>
        <w:rFonts w:ascii="Adobe Garamond Pro" w:hAnsi="Adobe Garamond Pro"/>
        <w:color w:val="999999"/>
        <w:szCs w:val="24"/>
      </w:rPr>
      <w:t xml:space="preserve"> Woodland Street, Hartford CT 06105</w:t>
    </w:r>
    <w:r w:rsidR="00B546F4">
      <w:rPr>
        <w:rFonts w:ascii="Adobe Garamond Pro" w:hAnsi="Adobe Garamond Pro"/>
        <w:color w:val="999999"/>
        <w:szCs w:val="24"/>
      </w:rPr>
      <w:t xml:space="preserve"> </w:t>
    </w:r>
    <w:r w:rsidR="00B546F4" w:rsidRPr="00DE25C8">
      <w:rPr>
        <w:rFonts w:ascii="Adobe Garamond Pro" w:hAnsi="Adobe Garamond Pro"/>
        <w:color w:val="999999"/>
        <w:szCs w:val="24"/>
      </w:rPr>
      <w:t xml:space="preserve"> </w:t>
    </w:r>
    <w:r w:rsidR="00E14F57">
      <w:rPr>
        <w:rFonts w:ascii="Adobe Garamond Pro" w:hAnsi="Adobe Garamond Pro"/>
        <w:color w:val="999999"/>
        <w:szCs w:val="24"/>
      </w:rPr>
      <w:t xml:space="preserve">  </w:t>
    </w:r>
    <w:r w:rsidR="00B546F4">
      <w:rPr>
        <w:rFonts w:ascii="Adobe Garamond Pro" w:hAnsi="Adobe Garamond Pro"/>
        <w:color w:val="999999"/>
        <w:szCs w:val="24"/>
      </w:rPr>
      <w:t xml:space="preserve"> www.ct.edu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E4" w:rsidRDefault="00AE2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4E" w:rsidRDefault="0034644E" w:rsidP="00B546F4">
      <w:pPr>
        <w:spacing w:after="0" w:line="240" w:lineRule="auto"/>
      </w:pPr>
      <w:r>
        <w:separator/>
      </w:r>
    </w:p>
  </w:footnote>
  <w:footnote w:type="continuationSeparator" w:id="0">
    <w:p w:rsidR="0034644E" w:rsidRDefault="0034644E" w:rsidP="00B5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E4" w:rsidRDefault="00AE2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70"/>
      <w:gridCol w:w="1880"/>
    </w:tblGrid>
    <w:tr w:rsidR="00CB496C" w:rsidTr="00AE20E4">
      <w:tc>
        <w:tcPr>
          <w:tcW w:w="7470" w:type="dxa"/>
          <w:vAlign w:val="center"/>
        </w:tcPr>
        <w:p w:rsidR="00A054B6" w:rsidRDefault="00AE20E4" w:rsidP="00A054B6">
          <w:pPr>
            <w:spacing w:after="0"/>
            <w:rPr>
              <w:rFonts w:ascii="Adobe Garamond Pro" w:hAnsi="Adobe Garamond Pro"/>
              <w:sz w:val="24"/>
              <w:szCs w:val="24"/>
            </w:rPr>
          </w:pPr>
          <w:r>
            <w:rPr>
              <w:rFonts w:ascii="Adobe Garamond Pro" w:hAnsi="Adobe Garamond Pro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38" type="#_x0000_t75" style="width:261pt;height:45.75pt">
                <v:imagedata r:id="rId1" o:title="Asset 2@4x"/>
              </v:shape>
            </w:pict>
          </w:r>
        </w:p>
      </w:tc>
      <w:tc>
        <w:tcPr>
          <w:tcW w:w="1880" w:type="dxa"/>
          <w:tcBorders>
            <w:left w:val="nil"/>
          </w:tcBorders>
          <w:vAlign w:val="center"/>
        </w:tcPr>
        <w:p w:rsidR="00A054B6" w:rsidRPr="00A054B6" w:rsidRDefault="00A054B6" w:rsidP="00B758B5">
          <w:pPr>
            <w:spacing w:after="0" w:line="240" w:lineRule="auto"/>
            <w:ind w:left="360"/>
            <w:rPr>
              <w:rFonts w:ascii="Adobe Garamond Pro" w:hAnsi="Adobe Garamond Pro"/>
              <w:i/>
            </w:rPr>
          </w:pPr>
          <w:bookmarkStart w:id="0" w:name="_GoBack"/>
          <w:bookmarkEnd w:id="0"/>
        </w:p>
      </w:tc>
    </w:tr>
  </w:tbl>
  <w:p w:rsidR="006D62F3" w:rsidRDefault="006D62F3" w:rsidP="00001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E4" w:rsidRDefault="00AE2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D"/>
    <w:rsid w:val="0000143F"/>
    <w:rsid w:val="00084E68"/>
    <w:rsid w:val="000D354D"/>
    <w:rsid w:val="001C1E2C"/>
    <w:rsid w:val="001F5CB3"/>
    <w:rsid w:val="00204A36"/>
    <w:rsid w:val="0024349E"/>
    <w:rsid w:val="0025353C"/>
    <w:rsid w:val="0034644E"/>
    <w:rsid w:val="004576D4"/>
    <w:rsid w:val="00583C87"/>
    <w:rsid w:val="005A0298"/>
    <w:rsid w:val="005A090E"/>
    <w:rsid w:val="006D62F3"/>
    <w:rsid w:val="006F720F"/>
    <w:rsid w:val="007D5EE2"/>
    <w:rsid w:val="00810911"/>
    <w:rsid w:val="00914A58"/>
    <w:rsid w:val="009D182F"/>
    <w:rsid w:val="00A054B6"/>
    <w:rsid w:val="00AE0585"/>
    <w:rsid w:val="00AE20E4"/>
    <w:rsid w:val="00B546F4"/>
    <w:rsid w:val="00B63D5D"/>
    <w:rsid w:val="00B758B5"/>
    <w:rsid w:val="00B8657C"/>
    <w:rsid w:val="00C42C4B"/>
    <w:rsid w:val="00C452AB"/>
    <w:rsid w:val="00CB496C"/>
    <w:rsid w:val="00D6280A"/>
    <w:rsid w:val="00DD5D18"/>
    <w:rsid w:val="00E14F57"/>
    <w:rsid w:val="00E25B2C"/>
    <w:rsid w:val="00E61628"/>
    <w:rsid w:val="00EA640F"/>
    <w:rsid w:val="00F734B7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55E54"/>
  <w15:chartTrackingRefBased/>
  <w15:docId w15:val="{E7B8ED38-E03F-4D22-855C-3F5F2E6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2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CSCU Board of Regents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Andrew</dc:creator>
  <cp:keywords/>
  <dc:description/>
  <cp:lastModifiedBy>Morris, Andrew</cp:lastModifiedBy>
  <cp:revision>9</cp:revision>
  <cp:lastPrinted>2018-12-17T20:48:00Z</cp:lastPrinted>
  <dcterms:created xsi:type="dcterms:W3CDTF">2016-11-01T15:20:00Z</dcterms:created>
  <dcterms:modified xsi:type="dcterms:W3CDTF">2019-01-11T20:49:00Z</dcterms:modified>
</cp:coreProperties>
</file>