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2D60D1" w:rsidTr="00063D05">
        <w:tc>
          <w:tcPr>
            <w:tcW w:w="9350" w:type="dxa"/>
            <w:shd w:val="clear" w:color="auto" w:fill="9CC2E5" w:themeFill="accent1" w:themeFillTint="99"/>
          </w:tcPr>
          <w:p w:rsidR="002D60D1" w:rsidRPr="000559A1" w:rsidRDefault="00C517F8" w:rsidP="00C517F8">
            <w:pPr>
              <w:spacing w:before="60" w:after="60"/>
              <w:jc w:val="center"/>
              <w:rPr>
                <w:b/>
              </w:rPr>
            </w:pPr>
            <w:bookmarkStart w:id="0" w:name="_GoBack"/>
            <w:bookmarkEnd w:id="0"/>
            <w:r w:rsidRPr="000559A1">
              <w:rPr>
                <w:b/>
              </w:rPr>
              <w:t>INTRODUCTION</w:t>
            </w:r>
          </w:p>
        </w:tc>
      </w:tr>
      <w:tr w:rsidR="002D60D1" w:rsidTr="002D60D1">
        <w:tc>
          <w:tcPr>
            <w:tcW w:w="9350" w:type="dxa"/>
          </w:tcPr>
          <w:p w:rsidR="00F3254E" w:rsidRDefault="00C517F8" w:rsidP="00EA670A">
            <w:pPr>
              <w:spacing w:before="60" w:after="180"/>
              <w:jc w:val="both"/>
            </w:pPr>
            <w:r>
              <w:t xml:space="preserve">The </w:t>
            </w:r>
            <w:r w:rsidRPr="00504E2A">
              <w:rPr>
                <w:i/>
              </w:rPr>
              <w:t>Concept Paper</w:t>
            </w:r>
            <w:r>
              <w:t xml:space="preserve"> is the initial draft of the </w:t>
            </w:r>
            <w:r w:rsidRPr="008A48B0">
              <w:rPr>
                <w:i/>
              </w:rPr>
              <w:t xml:space="preserve">Application </w:t>
            </w:r>
            <w:r w:rsidR="00810517">
              <w:rPr>
                <w:i/>
              </w:rPr>
              <w:t xml:space="preserve">for </w:t>
            </w:r>
            <w:r w:rsidR="006A63F9">
              <w:rPr>
                <w:i/>
              </w:rPr>
              <w:t>t</w:t>
            </w:r>
            <w:r w:rsidR="00810517">
              <w:rPr>
                <w:i/>
              </w:rPr>
              <w:t>he</w:t>
            </w:r>
            <w:r w:rsidR="006A63F9">
              <w:rPr>
                <w:i/>
              </w:rPr>
              <w:t xml:space="preserve"> </w:t>
            </w:r>
            <w:r w:rsidR="006A63F9" w:rsidRPr="00810517">
              <w:rPr>
                <w:b/>
              </w:rPr>
              <w:t>Establish</w:t>
            </w:r>
            <w:r w:rsidR="00810517">
              <w:rPr>
                <w:b/>
              </w:rPr>
              <w:t>ment</w:t>
            </w:r>
            <w:r w:rsidR="006A63F9" w:rsidRPr="00810517">
              <w:rPr>
                <w:b/>
              </w:rPr>
              <w:t xml:space="preserve"> a New CSCU Center or Institute</w:t>
            </w:r>
            <w:r w:rsidR="006A63F9">
              <w:rPr>
                <w:i/>
              </w:rPr>
              <w:t xml:space="preserve">, </w:t>
            </w:r>
            <w:r w:rsidR="006A63F9" w:rsidRPr="006A63F9">
              <w:t xml:space="preserve">based upon </w:t>
            </w:r>
            <w:r w:rsidR="00A42C10">
              <w:t>the Policy Sta</w:t>
            </w:r>
            <w:r w:rsidR="006A63F9">
              <w:t>tement and Policy Guidelines</w:t>
            </w:r>
            <w:r w:rsidR="00A42C10">
              <w:t xml:space="preserve"> for The Establishment of Centers and Institutes</w:t>
            </w:r>
            <w:r w:rsidRPr="00504E2A">
              <w:t xml:space="preserve"> </w:t>
            </w:r>
            <w:r w:rsidRPr="00C517F8">
              <w:t>which</w:t>
            </w:r>
            <w:r>
              <w:t xml:space="preserve"> the initiator(s) should become familiar</w:t>
            </w:r>
            <w:r w:rsidR="00A42C10">
              <w:t xml:space="preserve"> with</w:t>
            </w:r>
            <w:r w:rsidR="005F2247">
              <w:t xml:space="preserve"> and utilize as a guide</w:t>
            </w:r>
            <w:r>
              <w:t xml:space="preserve">.  Submission of the </w:t>
            </w:r>
            <w:r w:rsidRPr="00EA670A">
              <w:rPr>
                <w:i/>
              </w:rPr>
              <w:t>Concept Paper</w:t>
            </w:r>
            <w:r>
              <w:t xml:space="preserve"> to the CSCU Academic Council affords the initiator(s) the opportunity to receive </w:t>
            </w:r>
            <w:r w:rsidR="00145B1F">
              <w:t xml:space="preserve">critical, </w:t>
            </w:r>
            <w:r w:rsidR="00504E2A">
              <w:t xml:space="preserve">informative </w:t>
            </w:r>
            <w:r>
              <w:t>feedback from the System</w:t>
            </w:r>
            <w:r w:rsidR="00504E2A">
              <w:t>’</w:t>
            </w:r>
            <w:r>
              <w:t xml:space="preserve">s chief academic </w:t>
            </w:r>
            <w:r w:rsidR="00504E2A">
              <w:t>officers; who</w:t>
            </w:r>
            <w:r w:rsidR="00145B1F">
              <w:t>se</w:t>
            </w:r>
            <w:r w:rsidR="00504E2A">
              <w:t xml:space="preserve"> endorse</w:t>
            </w:r>
            <w:r w:rsidR="00145B1F">
              <w:t>ment is a prerequisite for submission of</w:t>
            </w:r>
            <w:r w:rsidR="005F2247">
              <w:t xml:space="preserve"> an</w:t>
            </w:r>
            <w:r w:rsidR="00504E2A">
              <w:t xml:space="preserve"> </w:t>
            </w:r>
            <w:r w:rsidR="00504E2A" w:rsidRPr="00504E2A">
              <w:rPr>
                <w:i/>
              </w:rPr>
              <w:t>Application</w:t>
            </w:r>
            <w:r w:rsidR="00504E2A">
              <w:t xml:space="preserve"> to the Board’s Academic and Student Affairs Committee that decides upon </w:t>
            </w:r>
            <w:r w:rsidR="00A42C10">
              <w:t>the establishment of centers/institutes</w:t>
            </w:r>
            <w:r w:rsidR="00504E2A">
              <w:t>.</w:t>
            </w:r>
            <w:r w:rsidR="00145B1F">
              <w:t xml:space="preserve">  </w:t>
            </w:r>
          </w:p>
          <w:p w:rsidR="00C517F8" w:rsidRPr="00145B1F" w:rsidRDefault="00145B1F" w:rsidP="00F3254E">
            <w:pPr>
              <w:spacing w:before="60" w:after="60"/>
              <w:jc w:val="both"/>
            </w:pPr>
            <w:r w:rsidRPr="00F3254E">
              <w:rPr>
                <w:b/>
              </w:rPr>
              <w:t>NOTE:</w:t>
            </w:r>
            <w:r>
              <w:t xml:space="preserve">  </w:t>
            </w:r>
            <w:r w:rsidR="00810517">
              <w:t>The Micros</w:t>
            </w:r>
            <w:r w:rsidR="00F3254E">
              <w:t xml:space="preserve">oft Word </w:t>
            </w:r>
            <w:r w:rsidR="00B61070">
              <w:t xml:space="preserve">table </w:t>
            </w:r>
            <w:r w:rsidR="00F3254E">
              <w:t xml:space="preserve">text boxes below are </w:t>
            </w:r>
            <w:r w:rsidR="00B61070">
              <w:t xml:space="preserve">automatically </w:t>
            </w:r>
            <w:r w:rsidR="00F3254E">
              <w:t>expandable and t</w:t>
            </w:r>
            <w:r>
              <w:t xml:space="preserve">he </w:t>
            </w:r>
            <w:r w:rsidRPr="00504E2A">
              <w:rPr>
                <w:i/>
              </w:rPr>
              <w:t>Concept Paper</w:t>
            </w:r>
            <w:r w:rsidR="00B61070">
              <w:t xml:space="preserve"> is limited to six</w:t>
            </w:r>
            <w:r>
              <w:t xml:space="preserve"> pages</w:t>
            </w:r>
            <w:r w:rsidR="00B61070">
              <w:t>, excluding budget</w:t>
            </w:r>
            <w:r>
              <w:t>.</w:t>
            </w:r>
          </w:p>
        </w:tc>
      </w:tr>
    </w:tbl>
    <w:p w:rsidR="00053451" w:rsidRDefault="005207CD"/>
    <w:tbl>
      <w:tblPr>
        <w:tblStyle w:val="TableGrid"/>
        <w:tblW w:w="0" w:type="auto"/>
        <w:tblLook w:val="04A0" w:firstRow="1" w:lastRow="0" w:firstColumn="1" w:lastColumn="0" w:noHBand="0" w:noVBand="1"/>
      </w:tblPr>
      <w:tblGrid>
        <w:gridCol w:w="9350"/>
      </w:tblGrid>
      <w:tr w:rsidR="00504E2A" w:rsidTr="00063D05">
        <w:tc>
          <w:tcPr>
            <w:tcW w:w="9350" w:type="dxa"/>
            <w:shd w:val="clear" w:color="auto" w:fill="9CC2E5" w:themeFill="accent1" w:themeFillTint="99"/>
          </w:tcPr>
          <w:p w:rsidR="00504E2A" w:rsidRPr="000559A1" w:rsidRDefault="00063D05" w:rsidP="00145B1F">
            <w:pPr>
              <w:spacing w:before="60" w:after="60"/>
              <w:jc w:val="center"/>
              <w:rPr>
                <w:b/>
              </w:rPr>
            </w:pPr>
            <w:r>
              <w:rPr>
                <w:b/>
              </w:rPr>
              <w:t>PROPOSED NEW ENTITY</w:t>
            </w:r>
          </w:p>
        </w:tc>
      </w:tr>
      <w:tr w:rsidR="00504E2A" w:rsidTr="00504E2A">
        <w:tc>
          <w:tcPr>
            <w:tcW w:w="9350" w:type="dxa"/>
          </w:tcPr>
          <w:p w:rsidR="00504E2A" w:rsidRPr="00145B1F" w:rsidRDefault="00A42C10">
            <w:pPr>
              <w:rPr>
                <w:b/>
              </w:rPr>
            </w:pPr>
            <w:r>
              <w:rPr>
                <w:b/>
              </w:rPr>
              <w:t>Title of Proposed Center or Institute</w:t>
            </w:r>
            <w:r w:rsidR="00504E2A" w:rsidRPr="00145B1F">
              <w:rPr>
                <w:b/>
              </w:rPr>
              <w:t>:</w:t>
            </w:r>
          </w:p>
          <w:p w:rsidR="00504E2A" w:rsidRPr="00145B1F" w:rsidRDefault="00A42C10">
            <w:pPr>
              <w:rPr>
                <w:b/>
              </w:rPr>
            </w:pPr>
            <w:r>
              <w:rPr>
                <w:b/>
              </w:rPr>
              <w:t>Primary Focus</w:t>
            </w:r>
            <w:r w:rsidR="00504E2A" w:rsidRPr="00145B1F">
              <w:rPr>
                <w:b/>
              </w:rPr>
              <w:t>:</w:t>
            </w:r>
          </w:p>
          <w:p w:rsidR="00145B1F" w:rsidRPr="00145B1F" w:rsidRDefault="00145B1F">
            <w:pPr>
              <w:rPr>
                <w:b/>
              </w:rPr>
            </w:pPr>
            <w:r w:rsidRPr="00145B1F">
              <w:rPr>
                <w:b/>
              </w:rPr>
              <w:t>Institution</w:t>
            </w:r>
            <w:r w:rsidR="00A42C10">
              <w:rPr>
                <w:b/>
              </w:rPr>
              <w:t>(s)</w:t>
            </w:r>
            <w:r w:rsidRPr="00145B1F">
              <w:rPr>
                <w:b/>
              </w:rPr>
              <w:t xml:space="preserve"> and Institutional Unit</w:t>
            </w:r>
            <w:r w:rsidR="00A42C10">
              <w:rPr>
                <w:b/>
              </w:rPr>
              <w:t>(s)</w:t>
            </w:r>
            <w:r w:rsidRPr="00145B1F">
              <w:rPr>
                <w:b/>
              </w:rPr>
              <w:t>:</w:t>
            </w:r>
          </w:p>
          <w:p w:rsidR="00145B1F" w:rsidRPr="00145B1F" w:rsidRDefault="00145B1F">
            <w:pPr>
              <w:rPr>
                <w:b/>
              </w:rPr>
            </w:pPr>
            <w:r w:rsidRPr="00145B1F">
              <w:rPr>
                <w:b/>
              </w:rPr>
              <w:t xml:space="preserve">Initiator(s)/Faculty Status </w:t>
            </w:r>
            <w:r w:rsidR="000559A1">
              <w:rPr>
                <w:b/>
              </w:rPr>
              <w:t>and/</w:t>
            </w:r>
            <w:r w:rsidRPr="00145B1F">
              <w:rPr>
                <w:b/>
              </w:rPr>
              <w:t>or Position:</w:t>
            </w:r>
          </w:p>
          <w:p w:rsidR="00145B1F" w:rsidRDefault="00145B1F"/>
          <w:p w:rsidR="00145B1F" w:rsidRDefault="00145B1F" w:rsidP="00145B1F">
            <w:pPr>
              <w:jc w:val="both"/>
            </w:pPr>
            <w:r w:rsidRPr="00145B1F">
              <w:rPr>
                <w:b/>
              </w:rPr>
              <w:t>Directions:</w:t>
            </w:r>
            <w:r>
              <w:t xml:space="preserve">  Summarize the investigative research, academic development, student interest, and/or any business/industry or service involvement</w:t>
            </w:r>
            <w:r w:rsidR="004D74C9">
              <w:t xml:space="preserve"> that le</w:t>
            </w:r>
            <w:r>
              <w:t xml:space="preserve">d to the generation of the idea for the </w:t>
            </w:r>
            <w:r w:rsidR="005B19FD">
              <w:t>proposed entity</w:t>
            </w:r>
            <w:r>
              <w:t>.</w:t>
            </w:r>
          </w:p>
          <w:p w:rsidR="00145B1F" w:rsidRDefault="00145B1F" w:rsidP="00145B1F">
            <w:pPr>
              <w:jc w:val="both"/>
            </w:pPr>
          </w:p>
          <w:p w:rsidR="00145B1F" w:rsidRDefault="00145B1F" w:rsidP="00145B1F">
            <w:pPr>
              <w:jc w:val="both"/>
            </w:pPr>
          </w:p>
          <w:p w:rsidR="00145B1F" w:rsidRDefault="00145B1F" w:rsidP="00145B1F">
            <w:pPr>
              <w:jc w:val="both"/>
            </w:pPr>
          </w:p>
          <w:p w:rsidR="00145B1F" w:rsidRDefault="00145B1F" w:rsidP="00145B1F">
            <w:pPr>
              <w:jc w:val="both"/>
            </w:pPr>
          </w:p>
          <w:p w:rsidR="00145B1F" w:rsidRDefault="00145B1F" w:rsidP="00145B1F">
            <w:pPr>
              <w:jc w:val="both"/>
            </w:pPr>
          </w:p>
          <w:p w:rsidR="00145B1F" w:rsidRDefault="00145B1F" w:rsidP="00145B1F">
            <w:pPr>
              <w:jc w:val="both"/>
            </w:pPr>
          </w:p>
        </w:tc>
      </w:tr>
    </w:tbl>
    <w:p w:rsidR="00145B1F" w:rsidRDefault="00145B1F"/>
    <w:tbl>
      <w:tblPr>
        <w:tblStyle w:val="TableGrid"/>
        <w:tblW w:w="0" w:type="auto"/>
        <w:tblLook w:val="04A0" w:firstRow="1" w:lastRow="0" w:firstColumn="1" w:lastColumn="0" w:noHBand="0" w:noVBand="1"/>
      </w:tblPr>
      <w:tblGrid>
        <w:gridCol w:w="9350"/>
      </w:tblGrid>
      <w:tr w:rsidR="002D60D1" w:rsidTr="00063D05">
        <w:tc>
          <w:tcPr>
            <w:tcW w:w="9350" w:type="dxa"/>
            <w:shd w:val="clear" w:color="auto" w:fill="9CC2E5" w:themeFill="accent1" w:themeFillTint="99"/>
          </w:tcPr>
          <w:p w:rsidR="002D60D1" w:rsidRPr="000559A1" w:rsidRDefault="00FA5C40" w:rsidP="002D60D1">
            <w:pPr>
              <w:spacing w:before="60" w:after="60"/>
              <w:jc w:val="center"/>
              <w:rPr>
                <w:b/>
              </w:rPr>
            </w:pPr>
            <w:r w:rsidRPr="000559A1">
              <w:rPr>
                <w:b/>
              </w:rPr>
              <w:t>NEED</w:t>
            </w:r>
          </w:p>
        </w:tc>
      </w:tr>
      <w:tr w:rsidR="002D60D1" w:rsidTr="002D60D1">
        <w:tc>
          <w:tcPr>
            <w:tcW w:w="9350" w:type="dxa"/>
          </w:tcPr>
          <w:p w:rsidR="002D60D1" w:rsidRDefault="005648A2" w:rsidP="005648A2">
            <w:pPr>
              <w:spacing w:before="60" w:after="60"/>
              <w:jc w:val="both"/>
            </w:pPr>
            <w:r w:rsidRPr="005648A2">
              <w:rPr>
                <w:b/>
              </w:rPr>
              <w:t>Directions:</w:t>
            </w:r>
            <w:r>
              <w:t xml:space="preserve">  </w:t>
            </w:r>
            <w:r w:rsidR="005B19FD">
              <w:t>Define the need (a gap between the actual state of affairs and the desired state) for the proposed center or institute, and the manner(s) in which the proposed entity would address the described need; both of which must be substantiated by reputable research.</w:t>
            </w:r>
          </w:p>
          <w:p w:rsidR="005648A2" w:rsidRDefault="005648A2" w:rsidP="005648A2">
            <w:pPr>
              <w:spacing w:before="60" w:after="60"/>
            </w:pPr>
          </w:p>
          <w:p w:rsidR="005648A2" w:rsidRDefault="005648A2" w:rsidP="005648A2">
            <w:pPr>
              <w:spacing w:before="60" w:after="60"/>
            </w:pPr>
          </w:p>
          <w:p w:rsidR="005648A2" w:rsidRDefault="005648A2" w:rsidP="005648A2">
            <w:pPr>
              <w:spacing w:before="60" w:after="60"/>
            </w:pPr>
          </w:p>
          <w:p w:rsidR="005648A2" w:rsidRDefault="005648A2" w:rsidP="005648A2">
            <w:pPr>
              <w:spacing w:before="60" w:after="60"/>
            </w:pPr>
          </w:p>
          <w:p w:rsidR="005648A2" w:rsidRDefault="005648A2"/>
          <w:p w:rsidR="00F3254E" w:rsidRDefault="00F3254E"/>
        </w:tc>
      </w:tr>
    </w:tbl>
    <w:p w:rsidR="00F3254E" w:rsidRDefault="00F3254E">
      <w:r>
        <w:br w:type="page"/>
      </w:r>
    </w:p>
    <w:tbl>
      <w:tblPr>
        <w:tblStyle w:val="TableGrid"/>
        <w:tblW w:w="0" w:type="auto"/>
        <w:tblLook w:val="04A0" w:firstRow="1" w:lastRow="0" w:firstColumn="1" w:lastColumn="0" w:noHBand="0" w:noVBand="1"/>
      </w:tblPr>
      <w:tblGrid>
        <w:gridCol w:w="9350"/>
      </w:tblGrid>
      <w:tr w:rsidR="002D60D1" w:rsidTr="00063D05">
        <w:tc>
          <w:tcPr>
            <w:tcW w:w="9350" w:type="dxa"/>
            <w:shd w:val="clear" w:color="auto" w:fill="9CC2E5" w:themeFill="accent1" w:themeFillTint="99"/>
          </w:tcPr>
          <w:p w:rsidR="002D60D1" w:rsidRPr="000559A1" w:rsidRDefault="005B19FD" w:rsidP="008A48B0">
            <w:pPr>
              <w:spacing w:before="60" w:after="60"/>
              <w:jc w:val="center"/>
              <w:rPr>
                <w:b/>
              </w:rPr>
            </w:pPr>
            <w:r>
              <w:rPr>
                <w:b/>
              </w:rPr>
              <w:lastRenderedPageBreak/>
              <w:t>GOALS AND OBJECTIVES</w:t>
            </w:r>
          </w:p>
        </w:tc>
      </w:tr>
      <w:tr w:rsidR="005648A2" w:rsidTr="002D60D1">
        <w:tc>
          <w:tcPr>
            <w:tcW w:w="9350" w:type="dxa"/>
          </w:tcPr>
          <w:p w:rsidR="008A48B0" w:rsidRDefault="005648A2" w:rsidP="005648A2">
            <w:pPr>
              <w:spacing w:before="60" w:after="60"/>
              <w:jc w:val="both"/>
            </w:pPr>
            <w:r w:rsidRPr="005648A2">
              <w:rPr>
                <w:b/>
              </w:rPr>
              <w:t>Directions:</w:t>
            </w:r>
            <w:r>
              <w:t xml:space="preserve">  </w:t>
            </w:r>
            <w:r w:rsidR="005B19FD">
              <w:t>State the goals (broad statements of desired results) and objectives (specific, measurable steps to achieve the stated goal) of the proposed center or institute and their relation to the institution’s mission; which serves as the foundation for the evaluation plan.</w:t>
            </w:r>
          </w:p>
          <w:p w:rsidR="008A48B0" w:rsidRDefault="008A48B0" w:rsidP="005648A2">
            <w:pPr>
              <w:spacing w:before="60" w:after="60"/>
              <w:jc w:val="both"/>
            </w:pPr>
          </w:p>
          <w:p w:rsidR="008A48B0" w:rsidRDefault="008A48B0" w:rsidP="005648A2">
            <w:pPr>
              <w:spacing w:before="60" w:after="60"/>
              <w:jc w:val="both"/>
            </w:pPr>
          </w:p>
          <w:p w:rsidR="008A48B0" w:rsidRDefault="008A48B0" w:rsidP="005648A2">
            <w:pPr>
              <w:spacing w:before="60" w:after="60"/>
              <w:jc w:val="both"/>
            </w:pPr>
          </w:p>
          <w:p w:rsidR="008A48B0" w:rsidRDefault="008A48B0" w:rsidP="005648A2">
            <w:pPr>
              <w:spacing w:before="60" w:after="60"/>
              <w:jc w:val="both"/>
            </w:pPr>
          </w:p>
          <w:p w:rsidR="008A48B0" w:rsidRDefault="008A48B0" w:rsidP="005648A2">
            <w:pPr>
              <w:spacing w:before="60" w:after="60"/>
              <w:jc w:val="both"/>
            </w:pPr>
          </w:p>
        </w:tc>
      </w:tr>
    </w:tbl>
    <w:p w:rsidR="002D60D1" w:rsidRDefault="002D60D1"/>
    <w:tbl>
      <w:tblPr>
        <w:tblStyle w:val="TableGrid"/>
        <w:tblW w:w="0" w:type="auto"/>
        <w:tblLook w:val="04A0" w:firstRow="1" w:lastRow="0" w:firstColumn="1" w:lastColumn="0" w:noHBand="0" w:noVBand="1"/>
      </w:tblPr>
      <w:tblGrid>
        <w:gridCol w:w="9350"/>
      </w:tblGrid>
      <w:tr w:rsidR="002D60D1" w:rsidTr="00063D05">
        <w:tc>
          <w:tcPr>
            <w:tcW w:w="9350" w:type="dxa"/>
            <w:shd w:val="clear" w:color="auto" w:fill="9CC2E5" w:themeFill="accent1" w:themeFillTint="99"/>
          </w:tcPr>
          <w:p w:rsidR="002D60D1" w:rsidRPr="005B19FD" w:rsidRDefault="005B19FD" w:rsidP="008A48B0">
            <w:pPr>
              <w:spacing w:before="60" w:after="60"/>
              <w:jc w:val="center"/>
              <w:rPr>
                <w:b/>
              </w:rPr>
            </w:pPr>
            <w:r w:rsidRPr="005B19FD">
              <w:rPr>
                <w:b/>
              </w:rPr>
              <w:t>ADMINISTRATION, FACULTY AND STAFF</w:t>
            </w:r>
          </w:p>
        </w:tc>
      </w:tr>
      <w:tr w:rsidR="008A48B0" w:rsidTr="002D60D1">
        <w:tc>
          <w:tcPr>
            <w:tcW w:w="9350" w:type="dxa"/>
          </w:tcPr>
          <w:p w:rsidR="008A48B0" w:rsidRDefault="008A48B0" w:rsidP="008A48B0">
            <w:pPr>
              <w:spacing w:before="60" w:after="60"/>
              <w:jc w:val="both"/>
            </w:pPr>
            <w:r w:rsidRPr="005648A2">
              <w:rPr>
                <w:b/>
              </w:rPr>
              <w:t>Directions:</w:t>
            </w:r>
            <w:r>
              <w:t xml:space="preserve">  </w:t>
            </w:r>
            <w:r w:rsidR="005B19FD">
              <w:t>Present</w:t>
            </w:r>
            <w:r w:rsidR="00810517">
              <w:t>:</w:t>
            </w:r>
            <w:r w:rsidR="005B19FD">
              <w:t xml:space="preserve"> </w:t>
            </w:r>
            <w:r w:rsidR="00810517">
              <w:t xml:space="preserve">(1) </w:t>
            </w:r>
            <w:r w:rsidR="005B19FD">
              <w:t>the administrative structure of the proposed entity</w:t>
            </w:r>
            <w:r w:rsidR="00810517">
              <w:t>, (2)</w:t>
            </w:r>
            <w:r w:rsidR="005B19FD">
              <w:t xml:space="preserve"> its departmental affiliation(s)</w:t>
            </w:r>
            <w:r w:rsidR="00112940">
              <w:t>;</w:t>
            </w:r>
            <w:r w:rsidR="00810517">
              <w:t xml:space="preserve"> (3)</w:t>
            </w:r>
            <w:r w:rsidR="005B19FD">
              <w:t xml:space="preserve"> the identification of faculty and staff to be initially involved in the operations of the pr</w:t>
            </w:r>
            <w:r w:rsidR="00810517">
              <w:t xml:space="preserve">oposed center or institute, including </w:t>
            </w:r>
            <w:r w:rsidR="005B19FD">
              <w:t>discuss</w:t>
            </w:r>
            <w:r w:rsidR="00810517">
              <w:t>ion</w:t>
            </w:r>
            <w:r w:rsidR="005B19FD">
              <w:t xml:space="preserve"> </w:t>
            </w:r>
            <w:r w:rsidR="00810517">
              <w:t xml:space="preserve">of </w:t>
            </w:r>
            <w:r w:rsidR="005B19FD">
              <w:t>t</w:t>
            </w:r>
            <w:r w:rsidR="00112940">
              <w:t>heir roles and responsibilities</w:t>
            </w:r>
            <w:r>
              <w:t>.</w:t>
            </w:r>
          </w:p>
          <w:p w:rsidR="008A48B0" w:rsidRDefault="008A48B0" w:rsidP="008A48B0">
            <w:pPr>
              <w:spacing w:before="60" w:after="60"/>
              <w:jc w:val="both"/>
            </w:pPr>
          </w:p>
          <w:p w:rsidR="008A48B0" w:rsidRDefault="008A48B0" w:rsidP="008A48B0">
            <w:pPr>
              <w:spacing w:before="60" w:after="60"/>
              <w:jc w:val="both"/>
            </w:pPr>
          </w:p>
          <w:p w:rsidR="008A48B0" w:rsidRDefault="008A48B0" w:rsidP="008A48B0">
            <w:pPr>
              <w:spacing w:before="60" w:after="60"/>
              <w:jc w:val="both"/>
            </w:pPr>
          </w:p>
          <w:p w:rsidR="008A48B0" w:rsidRDefault="008A48B0" w:rsidP="008A48B0">
            <w:pPr>
              <w:spacing w:before="60" w:after="60"/>
              <w:jc w:val="both"/>
            </w:pPr>
          </w:p>
          <w:p w:rsidR="008A48B0" w:rsidRDefault="008A48B0" w:rsidP="008A48B0">
            <w:pPr>
              <w:spacing w:before="60" w:after="60"/>
              <w:jc w:val="both"/>
            </w:pPr>
          </w:p>
          <w:p w:rsidR="008A48B0" w:rsidRDefault="008A48B0"/>
        </w:tc>
      </w:tr>
    </w:tbl>
    <w:p w:rsidR="002D60D1" w:rsidRDefault="002D60D1"/>
    <w:tbl>
      <w:tblPr>
        <w:tblStyle w:val="TableGrid"/>
        <w:tblW w:w="0" w:type="auto"/>
        <w:tblLook w:val="04A0" w:firstRow="1" w:lastRow="0" w:firstColumn="1" w:lastColumn="0" w:noHBand="0" w:noVBand="1"/>
      </w:tblPr>
      <w:tblGrid>
        <w:gridCol w:w="9350"/>
      </w:tblGrid>
      <w:tr w:rsidR="002D60D1" w:rsidTr="00063D05">
        <w:tc>
          <w:tcPr>
            <w:tcW w:w="9350" w:type="dxa"/>
            <w:shd w:val="clear" w:color="auto" w:fill="9CC2E5" w:themeFill="accent1" w:themeFillTint="99"/>
          </w:tcPr>
          <w:p w:rsidR="002D60D1" w:rsidRPr="000559A1" w:rsidRDefault="00112940" w:rsidP="00B76D40">
            <w:pPr>
              <w:spacing w:before="60" w:after="60"/>
              <w:jc w:val="center"/>
              <w:rPr>
                <w:b/>
              </w:rPr>
            </w:pPr>
            <w:r>
              <w:rPr>
                <w:b/>
              </w:rPr>
              <w:t>B</w:t>
            </w:r>
            <w:r w:rsidR="00B76D40">
              <w:rPr>
                <w:b/>
              </w:rPr>
              <w:t>UDGET AND</w:t>
            </w:r>
            <w:r>
              <w:rPr>
                <w:b/>
              </w:rPr>
              <w:t xml:space="preserve"> S</w:t>
            </w:r>
            <w:r w:rsidR="00B76D40">
              <w:rPr>
                <w:b/>
              </w:rPr>
              <w:t>USTAINABILITY</w:t>
            </w:r>
          </w:p>
        </w:tc>
      </w:tr>
      <w:tr w:rsidR="00FA5C40" w:rsidTr="002D60D1">
        <w:tc>
          <w:tcPr>
            <w:tcW w:w="9350" w:type="dxa"/>
          </w:tcPr>
          <w:p w:rsidR="00FA5C40" w:rsidRDefault="00FA5C40" w:rsidP="00FA5C40">
            <w:pPr>
              <w:spacing w:before="60" w:after="60"/>
              <w:jc w:val="both"/>
            </w:pPr>
            <w:r w:rsidRPr="005648A2">
              <w:rPr>
                <w:b/>
              </w:rPr>
              <w:t>Directions:</w:t>
            </w:r>
            <w:r>
              <w:t xml:space="preserve">  </w:t>
            </w:r>
            <w:r w:rsidR="00112940">
              <w:t>Exhibit on attached form and explain in narrative below an estimated, itemized budget for the first year of operation, including space and equipment; projections to cover expenditures in each additional year of the initial three-year approval period; and the identification of revenue sources, a majority of which must be self-sustaining and/or external to the institution(s).</w:t>
            </w:r>
          </w:p>
          <w:p w:rsidR="00FA5C40" w:rsidRDefault="00FA5C40"/>
          <w:p w:rsidR="00FA5C40" w:rsidRDefault="00FA5C40"/>
          <w:p w:rsidR="00FA5C40" w:rsidRDefault="00FA5C40"/>
          <w:p w:rsidR="00FA5C40" w:rsidRDefault="00FA5C40"/>
          <w:p w:rsidR="00FA5C40" w:rsidRDefault="00FA5C40"/>
          <w:p w:rsidR="00FA5C40" w:rsidRDefault="00FA5C40"/>
        </w:tc>
      </w:tr>
    </w:tbl>
    <w:p w:rsidR="002D60D1" w:rsidRDefault="002D60D1"/>
    <w:p w:rsidR="000F48A8" w:rsidRDefault="000F48A8"/>
    <w:p w:rsidR="000F48A8" w:rsidRDefault="000F48A8"/>
    <w:tbl>
      <w:tblPr>
        <w:tblStyle w:val="TableGrid"/>
        <w:tblW w:w="0" w:type="auto"/>
        <w:tblLook w:val="04A0" w:firstRow="1" w:lastRow="0" w:firstColumn="1" w:lastColumn="0" w:noHBand="0" w:noVBand="1"/>
      </w:tblPr>
      <w:tblGrid>
        <w:gridCol w:w="9350"/>
      </w:tblGrid>
      <w:tr w:rsidR="000F48A8" w:rsidRPr="000559A1" w:rsidTr="00063D05">
        <w:tc>
          <w:tcPr>
            <w:tcW w:w="9350" w:type="dxa"/>
            <w:shd w:val="clear" w:color="auto" w:fill="9CC2E5" w:themeFill="accent1" w:themeFillTint="99"/>
          </w:tcPr>
          <w:p w:rsidR="000F48A8" w:rsidRPr="000559A1" w:rsidRDefault="000F48A8" w:rsidP="00B76D40">
            <w:pPr>
              <w:spacing w:before="60" w:after="60"/>
              <w:jc w:val="center"/>
              <w:rPr>
                <w:b/>
              </w:rPr>
            </w:pPr>
            <w:r>
              <w:rPr>
                <w:b/>
              </w:rPr>
              <w:lastRenderedPageBreak/>
              <w:t>E</w:t>
            </w:r>
            <w:r w:rsidR="00B76D40">
              <w:rPr>
                <w:b/>
              </w:rPr>
              <w:t>VALUATION</w:t>
            </w:r>
            <w:r>
              <w:rPr>
                <w:b/>
              </w:rPr>
              <w:t xml:space="preserve"> P</w:t>
            </w:r>
            <w:r w:rsidR="00B76D40">
              <w:rPr>
                <w:b/>
              </w:rPr>
              <w:t>LAN</w:t>
            </w:r>
          </w:p>
        </w:tc>
      </w:tr>
      <w:tr w:rsidR="000F48A8" w:rsidTr="006C4791">
        <w:tc>
          <w:tcPr>
            <w:tcW w:w="9350" w:type="dxa"/>
          </w:tcPr>
          <w:p w:rsidR="000F48A8" w:rsidRDefault="000F48A8" w:rsidP="006C4791">
            <w:pPr>
              <w:spacing w:before="60" w:after="60"/>
              <w:jc w:val="both"/>
            </w:pPr>
            <w:r w:rsidRPr="005648A2">
              <w:rPr>
                <w:b/>
              </w:rPr>
              <w:t>Directions:</w:t>
            </w:r>
            <w:r>
              <w:t xml:space="preserve">  Delineate a formal plan to: (a) monitor the implementation of activities to achieve the stated goals and objectives, (b) ascertain the extent to which the goals and objectives are ac</w:t>
            </w:r>
            <w:r w:rsidR="00237BD8">
              <w:t>tually achieved, and (c) us</w:t>
            </w:r>
            <w:r w:rsidR="00810517">
              <w:t>age of</w:t>
            </w:r>
            <w:r w:rsidR="00237BD8">
              <w:t xml:space="preserve"> </w:t>
            </w:r>
            <w:r>
              <w:t xml:space="preserve">the evaluative results for </w:t>
            </w:r>
            <w:r w:rsidR="00810517">
              <w:t xml:space="preserve">decision-making and organizational improvement </w:t>
            </w:r>
            <w:r>
              <w:t>during the initial three-year approval period.</w:t>
            </w:r>
          </w:p>
          <w:p w:rsidR="000F48A8" w:rsidRDefault="000F48A8" w:rsidP="006C4791"/>
          <w:p w:rsidR="000F48A8" w:rsidRDefault="000F48A8" w:rsidP="006C4791"/>
          <w:p w:rsidR="000F48A8" w:rsidRDefault="000F48A8" w:rsidP="006C4791"/>
          <w:p w:rsidR="000F48A8" w:rsidRDefault="000F48A8" w:rsidP="006C4791"/>
          <w:p w:rsidR="000F48A8" w:rsidRDefault="000F48A8" w:rsidP="006C4791"/>
          <w:p w:rsidR="000F48A8" w:rsidRDefault="000F48A8" w:rsidP="006C4791"/>
        </w:tc>
      </w:tr>
    </w:tbl>
    <w:p w:rsidR="000F48A8" w:rsidRDefault="000F48A8"/>
    <w:p w:rsidR="002D60D1" w:rsidRDefault="002D60D1"/>
    <w:p w:rsidR="000F48A8" w:rsidRDefault="000F48A8"/>
    <w:p w:rsidR="000F48A8" w:rsidRDefault="000F48A8"/>
    <w:p w:rsidR="000F48A8" w:rsidRDefault="000F48A8"/>
    <w:p w:rsidR="000F48A8" w:rsidRDefault="000F48A8"/>
    <w:p w:rsidR="000F48A8" w:rsidRDefault="000F48A8"/>
    <w:p w:rsidR="000F48A8" w:rsidRDefault="000F48A8"/>
    <w:p w:rsidR="000F48A8" w:rsidRDefault="000F48A8"/>
    <w:p w:rsidR="000F48A8" w:rsidRDefault="000F48A8"/>
    <w:p w:rsidR="000F48A8" w:rsidRDefault="000F48A8"/>
    <w:p w:rsidR="000F48A8" w:rsidRDefault="000F48A8"/>
    <w:p w:rsidR="000F48A8" w:rsidRDefault="000F48A8"/>
    <w:p w:rsidR="000F48A8" w:rsidRDefault="000F48A8"/>
    <w:p w:rsidR="000F48A8" w:rsidRDefault="000F48A8"/>
    <w:p w:rsidR="000F48A8" w:rsidRDefault="000F48A8"/>
    <w:p w:rsidR="000F48A8" w:rsidRDefault="000F48A8"/>
    <w:p w:rsidR="000F48A8" w:rsidRDefault="000F48A8"/>
    <w:p w:rsidR="007A6E30" w:rsidRDefault="007A6E30" w:rsidP="007A6E30">
      <w:pPr>
        <w:contextualSpacing/>
        <w:rPr>
          <w:b/>
          <w:sz w:val="28"/>
          <w:szCs w:val="28"/>
        </w:rPr>
      </w:pPr>
    </w:p>
    <w:p w:rsidR="007A6E30" w:rsidRDefault="007A6E30" w:rsidP="007A6E30">
      <w:pPr>
        <w:contextualSpacing/>
        <w:jc w:val="center"/>
        <w:rPr>
          <w:b/>
          <w:sz w:val="28"/>
          <w:szCs w:val="28"/>
        </w:rPr>
      </w:pPr>
    </w:p>
    <w:p w:rsidR="000F48A8" w:rsidRPr="000F48A8" w:rsidRDefault="000F48A8" w:rsidP="007A6E30">
      <w:pPr>
        <w:contextualSpacing/>
        <w:jc w:val="center"/>
        <w:rPr>
          <w:b/>
          <w:sz w:val="28"/>
          <w:szCs w:val="28"/>
        </w:rPr>
      </w:pPr>
      <w:r w:rsidRPr="000F48A8">
        <w:rPr>
          <w:b/>
          <w:sz w:val="28"/>
          <w:szCs w:val="28"/>
        </w:rPr>
        <w:lastRenderedPageBreak/>
        <w:t>Projected Budget</w:t>
      </w:r>
    </w:p>
    <w:p w:rsidR="000F48A8" w:rsidRDefault="000F48A8" w:rsidP="000F48A8">
      <w:pPr>
        <w:jc w:val="center"/>
      </w:pPr>
      <w:r>
        <w:t>(whole dollars only)</w:t>
      </w:r>
    </w:p>
    <w:tbl>
      <w:tblPr>
        <w:tblStyle w:val="TableGrid"/>
        <w:tblW w:w="0" w:type="auto"/>
        <w:tblLook w:val="04A0" w:firstRow="1" w:lastRow="0" w:firstColumn="1" w:lastColumn="0" w:noHBand="0" w:noVBand="1"/>
      </w:tblPr>
      <w:tblGrid>
        <w:gridCol w:w="4841"/>
        <w:gridCol w:w="1528"/>
        <w:gridCol w:w="1438"/>
        <w:gridCol w:w="1523"/>
      </w:tblGrid>
      <w:tr w:rsidR="000F48A8" w:rsidTr="007A6E30">
        <w:tc>
          <w:tcPr>
            <w:tcW w:w="485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D966" w:themeFill="accent4" w:themeFillTint="99"/>
          </w:tcPr>
          <w:p w:rsidR="000F48A8" w:rsidRPr="000F48A8" w:rsidRDefault="000F48A8" w:rsidP="0063265F">
            <w:pPr>
              <w:spacing w:before="60" w:after="60"/>
              <w:jc w:val="center"/>
              <w:rPr>
                <w:b/>
                <w:sz w:val="28"/>
                <w:szCs w:val="28"/>
              </w:rPr>
            </w:pPr>
            <w:r w:rsidRPr="000F48A8">
              <w:rPr>
                <w:b/>
                <w:sz w:val="28"/>
                <w:szCs w:val="28"/>
              </w:rPr>
              <w:t>B</w:t>
            </w:r>
            <w:r w:rsidR="0063265F">
              <w:rPr>
                <w:b/>
                <w:sz w:val="28"/>
                <w:szCs w:val="28"/>
              </w:rPr>
              <w:t>UDGET CATEGORY</w:t>
            </w:r>
          </w:p>
        </w:tc>
        <w:tc>
          <w:tcPr>
            <w:tcW w:w="153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A8D08D" w:themeFill="accent6" w:themeFillTint="99"/>
          </w:tcPr>
          <w:p w:rsidR="000F48A8" w:rsidRPr="000F48A8" w:rsidRDefault="0063265F" w:rsidP="0063265F">
            <w:pPr>
              <w:spacing w:before="60" w:after="60"/>
              <w:jc w:val="center"/>
              <w:rPr>
                <w:b/>
                <w:sz w:val="28"/>
                <w:szCs w:val="28"/>
              </w:rPr>
            </w:pPr>
            <w:r>
              <w:rPr>
                <w:b/>
                <w:sz w:val="28"/>
                <w:szCs w:val="28"/>
              </w:rPr>
              <w:t>YEAR</w:t>
            </w:r>
            <w:r w:rsidR="000F48A8" w:rsidRPr="000F48A8">
              <w:rPr>
                <w:b/>
                <w:sz w:val="28"/>
                <w:szCs w:val="28"/>
              </w:rPr>
              <w:t xml:space="preserve"> 1</w:t>
            </w:r>
          </w:p>
        </w:tc>
        <w:tc>
          <w:tcPr>
            <w:tcW w:w="14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D966" w:themeFill="accent4" w:themeFillTint="99"/>
          </w:tcPr>
          <w:p w:rsidR="000F48A8" w:rsidRPr="000F48A8" w:rsidRDefault="0063265F" w:rsidP="0063265F">
            <w:pPr>
              <w:spacing w:before="60" w:after="60"/>
              <w:jc w:val="center"/>
              <w:rPr>
                <w:sz w:val="28"/>
                <w:szCs w:val="28"/>
              </w:rPr>
            </w:pPr>
            <w:r>
              <w:rPr>
                <w:b/>
                <w:sz w:val="28"/>
                <w:szCs w:val="28"/>
              </w:rPr>
              <w:t>YEAR</w:t>
            </w:r>
            <w:r w:rsidR="000F48A8" w:rsidRPr="000F48A8">
              <w:rPr>
                <w:b/>
                <w:sz w:val="28"/>
                <w:szCs w:val="28"/>
              </w:rPr>
              <w:t xml:space="preserve"> 2</w:t>
            </w:r>
          </w:p>
        </w:tc>
        <w:tc>
          <w:tcPr>
            <w:tcW w:w="152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A8D08D" w:themeFill="accent6" w:themeFillTint="99"/>
          </w:tcPr>
          <w:p w:rsidR="000F48A8" w:rsidRPr="000F48A8" w:rsidRDefault="0063265F" w:rsidP="0063265F">
            <w:pPr>
              <w:spacing w:before="60" w:after="60"/>
              <w:jc w:val="center"/>
              <w:rPr>
                <w:sz w:val="28"/>
                <w:szCs w:val="28"/>
              </w:rPr>
            </w:pPr>
            <w:r>
              <w:rPr>
                <w:b/>
                <w:sz w:val="28"/>
                <w:szCs w:val="28"/>
              </w:rPr>
              <w:t>YEAR</w:t>
            </w:r>
            <w:r w:rsidR="000F48A8" w:rsidRPr="000F48A8">
              <w:rPr>
                <w:b/>
                <w:sz w:val="28"/>
                <w:szCs w:val="28"/>
              </w:rPr>
              <w:t xml:space="preserve"> 3</w:t>
            </w:r>
          </w:p>
        </w:tc>
      </w:tr>
      <w:tr w:rsidR="000F48A8" w:rsidTr="007A6E30">
        <w:tc>
          <w:tcPr>
            <w:tcW w:w="4855" w:type="dxa"/>
            <w:tcBorders>
              <w:top w:val="doub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0F48A8" w:rsidRPr="000F48A8" w:rsidRDefault="0063265F" w:rsidP="0063265F">
            <w:pPr>
              <w:spacing w:before="60" w:after="60"/>
              <w:rPr>
                <w:b/>
                <w:sz w:val="28"/>
                <w:szCs w:val="28"/>
              </w:rPr>
            </w:pPr>
            <w:r>
              <w:rPr>
                <w:b/>
                <w:sz w:val="28"/>
                <w:szCs w:val="28"/>
              </w:rPr>
              <w:t>REVENUE</w:t>
            </w:r>
          </w:p>
        </w:tc>
        <w:tc>
          <w:tcPr>
            <w:tcW w:w="1530" w:type="dxa"/>
            <w:tcBorders>
              <w:top w:val="doub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F48A8" w:rsidRDefault="000F48A8" w:rsidP="0063265F">
            <w:pPr>
              <w:spacing w:before="60" w:after="60"/>
              <w:jc w:val="center"/>
            </w:pPr>
          </w:p>
        </w:tc>
        <w:tc>
          <w:tcPr>
            <w:tcW w:w="1440" w:type="dxa"/>
            <w:tcBorders>
              <w:top w:val="doub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F48A8" w:rsidRDefault="000F48A8" w:rsidP="0063265F">
            <w:pPr>
              <w:spacing w:before="60" w:after="60"/>
              <w:jc w:val="center"/>
            </w:pPr>
          </w:p>
        </w:tc>
        <w:tc>
          <w:tcPr>
            <w:tcW w:w="1525" w:type="dxa"/>
            <w:tcBorders>
              <w:top w:val="doub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0F48A8" w:rsidRDefault="000F48A8" w:rsidP="0063265F">
            <w:pPr>
              <w:spacing w:before="60" w:after="60"/>
              <w:jc w:val="center"/>
            </w:pPr>
          </w:p>
        </w:tc>
      </w:tr>
      <w:tr w:rsidR="000F48A8"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0F48A8" w:rsidRDefault="000F48A8" w:rsidP="007A6E30">
            <w:pPr>
              <w:pStyle w:val="ListParagraph"/>
              <w:numPr>
                <w:ilvl w:val="0"/>
                <w:numId w:val="2"/>
              </w:numPr>
              <w:spacing w:before="60" w:after="60"/>
              <w:ind w:left="504"/>
            </w:pPr>
            <w:r>
              <w:t>Gift/Grant (specify source)</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F48A8" w:rsidRDefault="000F48A8" w:rsidP="0063265F">
            <w:pPr>
              <w:spacing w:before="60" w:after="60"/>
              <w:jc w:val="center"/>
            </w:pPr>
          </w:p>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F48A8" w:rsidRDefault="000F48A8" w:rsidP="0063265F">
            <w:pPr>
              <w:spacing w:before="60" w:after="60"/>
              <w:jc w:val="center"/>
            </w:pPr>
          </w:p>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0F48A8" w:rsidRDefault="000F48A8" w:rsidP="0063265F">
            <w:pPr>
              <w:spacing w:before="60" w:after="60"/>
              <w:jc w:val="center"/>
            </w:pPr>
          </w:p>
        </w:tc>
      </w:tr>
      <w:tr w:rsidR="000F48A8"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0F48A8" w:rsidRDefault="000F48A8" w:rsidP="007A6E30">
            <w:pPr>
              <w:pStyle w:val="ListParagraph"/>
              <w:numPr>
                <w:ilvl w:val="0"/>
                <w:numId w:val="2"/>
              </w:numPr>
              <w:spacing w:before="60" w:after="60"/>
              <w:ind w:left="504"/>
            </w:pPr>
            <w:r>
              <w:t>Gift/Grant (specify source)</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F48A8" w:rsidRDefault="000F48A8" w:rsidP="0063265F">
            <w:pPr>
              <w:spacing w:before="60" w:after="60"/>
              <w:jc w:val="center"/>
            </w:pPr>
          </w:p>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F48A8" w:rsidRDefault="000F48A8" w:rsidP="0063265F">
            <w:pPr>
              <w:spacing w:before="60" w:after="60"/>
              <w:jc w:val="center"/>
            </w:pPr>
          </w:p>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0F48A8" w:rsidRDefault="000F48A8" w:rsidP="0063265F">
            <w:pPr>
              <w:spacing w:before="60" w:after="60"/>
              <w:jc w:val="center"/>
            </w:pPr>
          </w:p>
        </w:tc>
      </w:tr>
      <w:tr w:rsidR="000F48A8"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0F48A8" w:rsidRDefault="000F48A8" w:rsidP="007A6E30">
            <w:pPr>
              <w:pStyle w:val="ListParagraph"/>
              <w:numPr>
                <w:ilvl w:val="0"/>
                <w:numId w:val="2"/>
              </w:numPr>
              <w:spacing w:before="60" w:after="60"/>
              <w:ind w:left="504"/>
            </w:pPr>
            <w:r>
              <w:t>Institutional Funds (specify)</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F48A8" w:rsidRDefault="000F48A8" w:rsidP="0063265F">
            <w:pPr>
              <w:spacing w:before="60" w:after="60"/>
              <w:jc w:val="center"/>
            </w:pPr>
          </w:p>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F48A8" w:rsidRDefault="000F48A8" w:rsidP="0063265F">
            <w:pPr>
              <w:spacing w:before="60" w:after="60"/>
              <w:jc w:val="center"/>
            </w:pPr>
          </w:p>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0F48A8" w:rsidRDefault="000F48A8" w:rsidP="0063265F">
            <w:pPr>
              <w:spacing w:before="60" w:after="60"/>
              <w:jc w:val="center"/>
            </w:pPr>
          </w:p>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7A6E30">
            <w:pPr>
              <w:pStyle w:val="ListParagraph"/>
              <w:numPr>
                <w:ilvl w:val="0"/>
                <w:numId w:val="2"/>
              </w:numPr>
              <w:spacing w:before="60" w:after="60"/>
              <w:ind w:left="504"/>
            </w:pPr>
            <w:r>
              <w:t>Institutional Funds (specify)</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pPr>
              <w:spacing w:before="60" w:after="60"/>
              <w:jc w:val="center"/>
            </w:pPr>
          </w:p>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pPr>
              <w:spacing w:before="60" w:after="60"/>
              <w:jc w:val="center"/>
            </w:pPr>
          </w:p>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pPr>
              <w:spacing w:before="60" w:after="60"/>
              <w:jc w:val="center"/>
            </w:pPr>
          </w:p>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7A6E30">
            <w:pPr>
              <w:pStyle w:val="ListParagraph"/>
              <w:numPr>
                <w:ilvl w:val="0"/>
                <w:numId w:val="2"/>
              </w:numPr>
              <w:spacing w:before="60" w:after="60"/>
              <w:ind w:left="504"/>
            </w:pPr>
            <w:r>
              <w:t>Entity’s Operational Funds (specify)</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pPr>
              <w:spacing w:before="60" w:after="60"/>
            </w:pPr>
          </w:p>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pPr>
              <w:spacing w:before="60" w:after="60"/>
            </w:pPr>
          </w:p>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pPr>
              <w:spacing w:before="60" w:after="60"/>
            </w:pPr>
          </w:p>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7A6E30">
            <w:pPr>
              <w:pStyle w:val="ListParagraph"/>
              <w:numPr>
                <w:ilvl w:val="0"/>
                <w:numId w:val="2"/>
              </w:numPr>
              <w:spacing w:before="60" w:after="60"/>
              <w:ind w:left="504"/>
            </w:pPr>
            <w:r>
              <w:t>Entity’s Operational Funds (specify)</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7A6E30">
            <w:pPr>
              <w:pStyle w:val="ListParagraph"/>
              <w:numPr>
                <w:ilvl w:val="0"/>
                <w:numId w:val="2"/>
              </w:numPr>
              <w:spacing w:before="60" w:after="60"/>
              <w:ind w:left="504"/>
            </w:pPr>
            <w:r>
              <w:t>Other Revenue (specify)</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7A6E30">
            <w:pPr>
              <w:pStyle w:val="ListParagraph"/>
              <w:numPr>
                <w:ilvl w:val="0"/>
                <w:numId w:val="2"/>
              </w:numPr>
              <w:spacing w:before="60" w:after="60"/>
              <w:ind w:left="504"/>
            </w:pPr>
            <w:r>
              <w:t>Other Revenue (specify)</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double" w:sz="4" w:space="0" w:color="2E74B5" w:themeColor="accent1" w:themeShade="BF"/>
              <w:right w:val="single" w:sz="4" w:space="0" w:color="2E74B5" w:themeColor="accent1" w:themeShade="BF"/>
            </w:tcBorders>
          </w:tcPr>
          <w:p w:rsidR="0063265F" w:rsidRDefault="0063265F" w:rsidP="007A6E30">
            <w:pPr>
              <w:pStyle w:val="ListParagraph"/>
              <w:numPr>
                <w:ilvl w:val="0"/>
                <w:numId w:val="2"/>
              </w:numPr>
              <w:spacing w:before="60" w:after="60"/>
              <w:ind w:left="504"/>
            </w:pPr>
            <w:r>
              <w:t>Other Revenue (specify)</w:t>
            </w:r>
          </w:p>
        </w:tc>
        <w:tc>
          <w:tcPr>
            <w:tcW w:w="1530" w:type="dxa"/>
            <w:tcBorders>
              <w:top w:val="single" w:sz="4" w:space="0" w:color="2E74B5" w:themeColor="accent1" w:themeShade="BF"/>
              <w:left w:val="single" w:sz="4" w:space="0" w:color="2E74B5" w:themeColor="accent1" w:themeShade="BF"/>
              <w:bottom w:val="doub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doub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Pr="000F48A8" w:rsidRDefault="0063265F" w:rsidP="0063265F">
            <w:pPr>
              <w:spacing w:before="60" w:after="60"/>
              <w:jc w:val="center"/>
              <w:rPr>
                <w:b/>
              </w:rPr>
            </w:pPr>
            <w:r w:rsidRPr="000F48A8">
              <w:rPr>
                <w:b/>
              </w:rPr>
              <w:t>TOTAL REVENUE</w:t>
            </w:r>
          </w:p>
        </w:tc>
        <w:tc>
          <w:tcPr>
            <w:tcW w:w="153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63265F"/>
        </w:tc>
        <w:tc>
          <w:tcPr>
            <w:tcW w:w="14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63265F"/>
        </w:tc>
        <w:tc>
          <w:tcPr>
            <w:tcW w:w="152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doub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Pr="0063265F" w:rsidRDefault="0063265F" w:rsidP="0063265F">
            <w:pPr>
              <w:spacing w:before="60" w:after="60"/>
              <w:rPr>
                <w:b/>
              </w:rPr>
            </w:pPr>
            <w:r w:rsidRPr="0063265F">
              <w:rPr>
                <w:b/>
              </w:rPr>
              <w:t>EXPENDITURES</w:t>
            </w:r>
          </w:p>
        </w:tc>
        <w:tc>
          <w:tcPr>
            <w:tcW w:w="1530" w:type="dxa"/>
            <w:tcBorders>
              <w:top w:val="doub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doub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doub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B61070">
            <w:pPr>
              <w:pStyle w:val="ListParagraph"/>
              <w:numPr>
                <w:ilvl w:val="0"/>
                <w:numId w:val="3"/>
              </w:numPr>
              <w:spacing w:before="60" w:after="60"/>
              <w:ind w:left="504"/>
            </w:pPr>
            <w:r>
              <w:t>Personnel</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B61070">
            <w:pPr>
              <w:pStyle w:val="ListParagraph"/>
              <w:numPr>
                <w:ilvl w:val="0"/>
                <w:numId w:val="3"/>
              </w:numPr>
              <w:spacing w:before="60" w:after="60"/>
              <w:ind w:left="504"/>
            </w:pPr>
            <w:r>
              <w:t>Fringe Benefits</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B61070">
            <w:pPr>
              <w:pStyle w:val="ListParagraph"/>
              <w:numPr>
                <w:ilvl w:val="0"/>
                <w:numId w:val="3"/>
              </w:numPr>
              <w:spacing w:before="60" w:after="60"/>
              <w:ind w:left="504"/>
            </w:pPr>
            <w:r>
              <w:t>Travel</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B61070">
            <w:pPr>
              <w:pStyle w:val="ListParagraph"/>
              <w:numPr>
                <w:ilvl w:val="0"/>
                <w:numId w:val="3"/>
              </w:numPr>
              <w:spacing w:before="60" w:after="60"/>
              <w:ind w:left="504"/>
            </w:pPr>
            <w:r>
              <w:t>Equipment &amp; Supplies</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B61070">
            <w:pPr>
              <w:pStyle w:val="ListParagraph"/>
              <w:numPr>
                <w:ilvl w:val="0"/>
                <w:numId w:val="3"/>
              </w:numPr>
              <w:spacing w:before="60" w:after="60"/>
              <w:ind w:left="504"/>
            </w:pPr>
            <w:r>
              <w:t>Contractual</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B61070">
            <w:pPr>
              <w:pStyle w:val="ListParagraph"/>
              <w:numPr>
                <w:ilvl w:val="0"/>
                <w:numId w:val="3"/>
              </w:numPr>
              <w:spacing w:before="60" w:after="60"/>
              <w:ind w:left="504"/>
            </w:pPr>
            <w:r>
              <w:t>Other (specify)</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B61070">
            <w:pPr>
              <w:pStyle w:val="ListParagraph"/>
              <w:numPr>
                <w:ilvl w:val="0"/>
                <w:numId w:val="3"/>
              </w:numPr>
              <w:spacing w:before="60" w:after="60"/>
              <w:ind w:left="504"/>
            </w:pPr>
            <w:r>
              <w:t>Other (specify)</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B61070">
            <w:pPr>
              <w:pStyle w:val="ListParagraph"/>
              <w:numPr>
                <w:ilvl w:val="0"/>
                <w:numId w:val="3"/>
              </w:numPr>
              <w:spacing w:before="60" w:after="60"/>
              <w:ind w:left="504"/>
            </w:pPr>
            <w:r>
              <w:t>Other (specify)</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265F" w:rsidRPr="007A6E30" w:rsidRDefault="0063265F" w:rsidP="00B61070">
            <w:pPr>
              <w:pStyle w:val="ListParagraph"/>
              <w:numPr>
                <w:ilvl w:val="0"/>
                <w:numId w:val="3"/>
              </w:numPr>
              <w:spacing w:before="60" w:after="60"/>
              <w:ind w:left="504"/>
              <w:rPr>
                <w:b/>
              </w:rPr>
            </w:pPr>
            <w:r w:rsidRPr="007A6E30">
              <w:rPr>
                <w:b/>
              </w:rPr>
              <w:t>Total Direct Costs</w:t>
            </w:r>
          </w:p>
        </w:tc>
        <w:tc>
          <w:tcPr>
            <w:tcW w:w="15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single" w:sz="4" w:space="0" w:color="2E74B5" w:themeColor="accent1" w:themeShade="BF"/>
              <w:left w:val="double" w:sz="4" w:space="0" w:color="2E74B5" w:themeColor="accent1" w:themeShade="BF"/>
              <w:bottom w:val="double" w:sz="4" w:space="0" w:color="2E74B5" w:themeColor="accent1" w:themeShade="BF"/>
              <w:right w:val="single" w:sz="4" w:space="0" w:color="2E74B5" w:themeColor="accent1" w:themeShade="BF"/>
            </w:tcBorders>
          </w:tcPr>
          <w:p w:rsidR="0063265F" w:rsidRPr="007A6E30" w:rsidRDefault="0063265F" w:rsidP="00B61070">
            <w:pPr>
              <w:pStyle w:val="ListParagraph"/>
              <w:numPr>
                <w:ilvl w:val="0"/>
                <w:numId w:val="3"/>
              </w:numPr>
              <w:spacing w:before="60" w:after="60"/>
              <w:ind w:left="504"/>
              <w:rPr>
                <w:b/>
              </w:rPr>
            </w:pPr>
            <w:r w:rsidRPr="007A6E30">
              <w:rPr>
                <w:b/>
              </w:rPr>
              <w:t>Indirect Costs</w:t>
            </w:r>
          </w:p>
        </w:tc>
        <w:tc>
          <w:tcPr>
            <w:tcW w:w="1530" w:type="dxa"/>
            <w:tcBorders>
              <w:top w:val="single" w:sz="4" w:space="0" w:color="2E74B5" w:themeColor="accent1" w:themeShade="BF"/>
              <w:left w:val="single" w:sz="4" w:space="0" w:color="2E74B5" w:themeColor="accent1" w:themeShade="BF"/>
              <w:bottom w:val="double" w:sz="4" w:space="0" w:color="2E74B5" w:themeColor="accent1" w:themeShade="BF"/>
              <w:right w:val="single" w:sz="4" w:space="0" w:color="2E74B5" w:themeColor="accent1" w:themeShade="BF"/>
            </w:tcBorders>
          </w:tcPr>
          <w:p w:rsidR="0063265F" w:rsidRDefault="0063265F" w:rsidP="0063265F"/>
        </w:tc>
        <w:tc>
          <w:tcPr>
            <w:tcW w:w="1440" w:type="dxa"/>
            <w:tcBorders>
              <w:top w:val="single" w:sz="4" w:space="0" w:color="2E74B5" w:themeColor="accent1" w:themeShade="BF"/>
              <w:left w:val="single" w:sz="4" w:space="0" w:color="2E74B5" w:themeColor="accent1" w:themeShade="BF"/>
              <w:bottom w:val="double" w:sz="4" w:space="0" w:color="2E74B5" w:themeColor="accent1" w:themeShade="BF"/>
              <w:right w:val="single" w:sz="4" w:space="0" w:color="2E74B5" w:themeColor="accent1" w:themeShade="BF"/>
            </w:tcBorders>
          </w:tcPr>
          <w:p w:rsidR="0063265F" w:rsidRDefault="0063265F" w:rsidP="0063265F"/>
        </w:tc>
        <w:tc>
          <w:tcPr>
            <w:tcW w:w="1525" w:type="dxa"/>
            <w:tcBorders>
              <w:top w:val="single" w:sz="4" w:space="0" w:color="2E74B5" w:themeColor="accent1" w:themeShade="BF"/>
              <w:left w:val="sing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63265F"/>
        </w:tc>
      </w:tr>
      <w:tr w:rsidR="0063265F" w:rsidTr="007A6E30">
        <w:tc>
          <w:tcPr>
            <w:tcW w:w="485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Pr="0063265F" w:rsidRDefault="0063265F" w:rsidP="00B61070">
            <w:pPr>
              <w:spacing w:before="60" w:after="60"/>
              <w:jc w:val="center"/>
              <w:rPr>
                <w:b/>
              </w:rPr>
            </w:pPr>
            <w:r w:rsidRPr="0063265F">
              <w:rPr>
                <w:b/>
              </w:rPr>
              <w:t>TOTAL EXPENDITURES</w:t>
            </w:r>
          </w:p>
        </w:tc>
        <w:tc>
          <w:tcPr>
            <w:tcW w:w="153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B61070"/>
        </w:tc>
        <w:tc>
          <w:tcPr>
            <w:tcW w:w="14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B61070"/>
        </w:tc>
        <w:tc>
          <w:tcPr>
            <w:tcW w:w="152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B61070"/>
        </w:tc>
      </w:tr>
      <w:tr w:rsidR="0063265F" w:rsidTr="007A6E30">
        <w:tc>
          <w:tcPr>
            <w:tcW w:w="485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Pr="007A6E30" w:rsidRDefault="0063265F" w:rsidP="00B61070">
            <w:pPr>
              <w:spacing w:before="60" w:after="60"/>
              <w:jc w:val="center"/>
            </w:pPr>
            <w:r w:rsidRPr="007A6E30">
              <w:rPr>
                <w:b/>
              </w:rPr>
              <w:t>REVENUE - EXPENDITURES</w:t>
            </w:r>
          </w:p>
        </w:tc>
        <w:tc>
          <w:tcPr>
            <w:tcW w:w="153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B61070">
            <w:pPr>
              <w:spacing w:before="60" w:after="60"/>
            </w:pPr>
          </w:p>
        </w:tc>
        <w:tc>
          <w:tcPr>
            <w:tcW w:w="14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B61070">
            <w:pPr>
              <w:spacing w:before="60" w:after="60"/>
            </w:pPr>
          </w:p>
        </w:tc>
        <w:tc>
          <w:tcPr>
            <w:tcW w:w="152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B61070">
            <w:pPr>
              <w:spacing w:before="60" w:after="60"/>
            </w:pPr>
          </w:p>
        </w:tc>
      </w:tr>
      <w:tr w:rsidR="0063265F" w:rsidTr="007A6E30">
        <w:tc>
          <w:tcPr>
            <w:tcW w:w="485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Pr="0063265F" w:rsidRDefault="0063265F" w:rsidP="00B61070">
            <w:pPr>
              <w:spacing w:before="60" w:after="60"/>
              <w:jc w:val="center"/>
              <w:rPr>
                <w:b/>
              </w:rPr>
            </w:pPr>
            <w:r w:rsidRPr="0063265F">
              <w:rPr>
                <w:b/>
              </w:rPr>
              <w:t>OPERATIONAL BALANCE</w:t>
            </w:r>
          </w:p>
          <w:p w:rsidR="0063265F" w:rsidRDefault="0063265F" w:rsidP="00B61070">
            <w:pPr>
              <w:spacing w:before="60" w:after="60"/>
              <w:jc w:val="center"/>
            </w:pPr>
            <w:r>
              <w:t>(to be taken forward to next year)</w:t>
            </w:r>
          </w:p>
        </w:tc>
        <w:tc>
          <w:tcPr>
            <w:tcW w:w="153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B61070">
            <w:pPr>
              <w:spacing w:before="60" w:after="60"/>
            </w:pPr>
          </w:p>
        </w:tc>
        <w:tc>
          <w:tcPr>
            <w:tcW w:w="14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B61070">
            <w:pPr>
              <w:spacing w:before="60" w:after="60"/>
            </w:pPr>
          </w:p>
        </w:tc>
        <w:tc>
          <w:tcPr>
            <w:tcW w:w="152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265F" w:rsidRDefault="0063265F" w:rsidP="00B61070">
            <w:pPr>
              <w:spacing w:before="60" w:after="60"/>
            </w:pPr>
          </w:p>
        </w:tc>
      </w:tr>
    </w:tbl>
    <w:p w:rsidR="000F48A8" w:rsidRDefault="000F48A8" w:rsidP="007A6E30"/>
    <w:sectPr w:rsidR="000F48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D1" w:rsidRDefault="002D60D1" w:rsidP="002D60D1">
      <w:pPr>
        <w:spacing w:after="0" w:line="240" w:lineRule="auto"/>
      </w:pPr>
      <w:r>
        <w:separator/>
      </w:r>
    </w:p>
  </w:endnote>
  <w:endnote w:type="continuationSeparator" w:id="0">
    <w:p w:rsidR="002D60D1" w:rsidRDefault="002D60D1" w:rsidP="002D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52801"/>
      <w:docPartObj>
        <w:docPartGallery w:val="Page Numbers (Bottom of Page)"/>
        <w:docPartUnique/>
      </w:docPartObj>
    </w:sdtPr>
    <w:sdtEndPr/>
    <w:sdtContent>
      <w:sdt>
        <w:sdtPr>
          <w:id w:val="-1705238520"/>
          <w:docPartObj>
            <w:docPartGallery w:val="Page Numbers (Top of Page)"/>
            <w:docPartUnique/>
          </w:docPartObj>
        </w:sdtPr>
        <w:sdtEndPr/>
        <w:sdtContent>
          <w:p w:rsidR="00F3254E" w:rsidRDefault="00F3254E" w:rsidP="00F3254E">
            <w:pPr>
              <w:pStyle w:val="Footer"/>
              <w:jc w:val="center"/>
            </w:pPr>
            <w:r>
              <w:t xml:space="preserve">Page </w:t>
            </w:r>
            <w:r>
              <w:rPr>
                <w:b/>
                <w:bCs/>
              </w:rPr>
              <w:fldChar w:fldCharType="begin"/>
            </w:r>
            <w:r>
              <w:rPr>
                <w:b/>
                <w:bCs/>
              </w:rPr>
              <w:instrText xml:space="preserve"> PAGE </w:instrText>
            </w:r>
            <w:r>
              <w:rPr>
                <w:b/>
                <w:bCs/>
              </w:rPr>
              <w:fldChar w:fldCharType="separate"/>
            </w:r>
            <w:r w:rsidR="005207C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207CD">
              <w:rPr>
                <w:b/>
                <w:bCs/>
                <w:noProof/>
              </w:rPr>
              <w:t>4</w:t>
            </w:r>
            <w:r>
              <w:rPr>
                <w:b/>
                <w:bCs/>
              </w:rPr>
              <w:fldChar w:fldCharType="end"/>
            </w:r>
          </w:p>
        </w:sdtContent>
      </w:sdt>
    </w:sdtContent>
  </w:sdt>
  <w:p w:rsidR="00F3254E" w:rsidRDefault="00F32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D1" w:rsidRDefault="002D60D1" w:rsidP="002D60D1">
      <w:pPr>
        <w:spacing w:after="0" w:line="240" w:lineRule="auto"/>
      </w:pPr>
      <w:r>
        <w:separator/>
      </w:r>
    </w:p>
  </w:footnote>
  <w:footnote w:type="continuationSeparator" w:id="0">
    <w:p w:rsidR="002D60D1" w:rsidRDefault="002D60D1" w:rsidP="002D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D1" w:rsidRDefault="002D60D1" w:rsidP="002D60D1">
    <w:pPr>
      <w:contextualSpacing/>
      <w:jc w:val="center"/>
      <w:rPr>
        <w:rFonts w:ascii="Cambria" w:hAnsi="Cambria"/>
        <w:b/>
        <w:sz w:val="26"/>
        <w:szCs w:val="26"/>
      </w:rPr>
    </w:pPr>
    <w:r w:rsidRPr="00065476">
      <w:rPr>
        <w:rFonts w:ascii="Cambria" w:hAnsi="Cambria"/>
        <w:b/>
        <w:sz w:val="26"/>
        <w:szCs w:val="26"/>
      </w:rPr>
      <w:t>CONNECTICUT BOARD OF REGENTS FOR HIGHER EDUCATION</w:t>
    </w:r>
  </w:p>
  <w:p w:rsidR="002D60D1" w:rsidRPr="00065476" w:rsidRDefault="002D60D1" w:rsidP="002D60D1">
    <w:pPr>
      <w:spacing w:after="0"/>
      <w:contextualSpacing/>
      <w:jc w:val="center"/>
      <w:rPr>
        <w:rFonts w:ascii="Cambria" w:hAnsi="Cambria"/>
        <w:b/>
        <w:sz w:val="26"/>
        <w:szCs w:val="26"/>
      </w:rPr>
    </w:pPr>
    <w:r>
      <w:rPr>
        <w:rFonts w:ascii="Cambria" w:hAnsi="Cambria"/>
        <w:b/>
        <w:sz w:val="26"/>
        <w:szCs w:val="26"/>
      </w:rPr>
      <w:t>Connecticut State Colleges &amp; Universities</w:t>
    </w:r>
  </w:p>
  <w:p w:rsidR="002D60D1" w:rsidRPr="00AE434B" w:rsidRDefault="002D60D1" w:rsidP="002D60D1">
    <w:pPr>
      <w:pStyle w:val="Quote"/>
      <w:jc w:val="center"/>
    </w:pPr>
    <w:r>
      <w:t>Concept Paper</w:t>
    </w:r>
    <w:r w:rsidR="006A63F9">
      <w:t xml:space="preserve"> for the Establishment of a Center/Institute</w:t>
    </w:r>
  </w:p>
  <w:p w:rsidR="002D60D1" w:rsidRDefault="002D6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42179"/>
    <w:multiLevelType w:val="hybridMultilevel"/>
    <w:tmpl w:val="AE30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C3E4C"/>
    <w:multiLevelType w:val="hybridMultilevel"/>
    <w:tmpl w:val="51B8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319EA"/>
    <w:multiLevelType w:val="hybridMultilevel"/>
    <w:tmpl w:val="A1966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D1"/>
    <w:rsid w:val="000559A1"/>
    <w:rsid w:val="00063D05"/>
    <w:rsid w:val="000F48A8"/>
    <w:rsid w:val="00112940"/>
    <w:rsid w:val="00145B1F"/>
    <w:rsid w:val="00223618"/>
    <w:rsid w:val="00237BD8"/>
    <w:rsid w:val="002D60D1"/>
    <w:rsid w:val="002D6846"/>
    <w:rsid w:val="003468B0"/>
    <w:rsid w:val="00460818"/>
    <w:rsid w:val="00473929"/>
    <w:rsid w:val="0048304B"/>
    <w:rsid w:val="004D74C9"/>
    <w:rsid w:val="00504E2A"/>
    <w:rsid w:val="005207CD"/>
    <w:rsid w:val="005648A2"/>
    <w:rsid w:val="005B19FD"/>
    <w:rsid w:val="005F2247"/>
    <w:rsid w:val="0063265F"/>
    <w:rsid w:val="006A63F9"/>
    <w:rsid w:val="0070569A"/>
    <w:rsid w:val="007A6E30"/>
    <w:rsid w:val="00810517"/>
    <w:rsid w:val="008335BA"/>
    <w:rsid w:val="00854391"/>
    <w:rsid w:val="008A48B0"/>
    <w:rsid w:val="00961A4B"/>
    <w:rsid w:val="009C2BCD"/>
    <w:rsid w:val="00A148A3"/>
    <w:rsid w:val="00A42C10"/>
    <w:rsid w:val="00B61070"/>
    <w:rsid w:val="00B76D40"/>
    <w:rsid w:val="00C517F8"/>
    <w:rsid w:val="00D2002D"/>
    <w:rsid w:val="00EA670A"/>
    <w:rsid w:val="00F008AF"/>
    <w:rsid w:val="00F3254E"/>
    <w:rsid w:val="00FA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6CF57-B474-418D-BCDC-BB1C96A5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0D1"/>
  </w:style>
  <w:style w:type="paragraph" w:styleId="Footer">
    <w:name w:val="footer"/>
    <w:basedOn w:val="Normal"/>
    <w:link w:val="FooterChar"/>
    <w:uiPriority w:val="99"/>
    <w:unhideWhenUsed/>
    <w:rsid w:val="002D6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0D1"/>
  </w:style>
  <w:style w:type="paragraph" w:styleId="Quote">
    <w:name w:val="Quote"/>
    <w:basedOn w:val="Normal"/>
    <w:next w:val="Normal"/>
    <w:link w:val="QuoteChar"/>
    <w:uiPriority w:val="29"/>
    <w:qFormat/>
    <w:rsid w:val="002D60D1"/>
    <w:pPr>
      <w:spacing w:after="0" w:line="240" w:lineRule="auto"/>
    </w:pPr>
    <w:rPr>
      <w:rFonts w:eastAsia="Times New Roman"/>
      <w:i/>
      <w:iCs/>
      <w:color w:val="000000"/>
    </w:rPr>
  </w:style>
  <w:style w:type="character" w:customStyle="1" w:styleId="QuoteChar">
    <w:name w:val="Quote Char"/>
    <w:basedOn w:val="DefaultParagraphFont"/>
    <w:link w:val="Quote"/>
    <w:uiPriority w:val="29"/>
    <w:rsid w:val="002D60D1"/>
    <w:rPr>
      <w:rFonts w:eastAsia="Times New Roman"/>
      <w:i/>
      <w:iCs/>
      <w:color w:val="000000"/>
    </w:rPr>
  </w:style>
  <w:style w:type="table" w:styleId="TableGrid">
    <w:name w:val="Table Grid"/>
    <w:basedOn w:val="TableNormal"/>
    <w:uiPriority w:val="39"/>
    <w:rsid w:val="002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A1"/>
    <w:rPr>
      <w:rFonts w:ascii="Segoe UI" w:hAnsi="Segoe UI" w:cs="Segoe UI"/>
      <w:sz w:val="18"/>
      <w:szCs w:val="18"/>
    </w:rPr>
  </w:style>
  <w:style w:type="paragraph" w:styleId="ListParagraph">
    <w:name w:val="List Paragraph"/>
    <w:basedOn w:val="Normal"/>
    <w:uiPriority w:val="34"/>
    <w:qFormat/>
    <w:rsid w:val="000F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Arthur</dc:creator>
  <cp:keywords/>
  <dc:description/>
  <cp:lastModifiedBy>Poole, Arthur</cp:lastModifiedBy>
  <cp:revision>2</cp:revision>
  <cp:lastPrinted>2017-11-28T15:19:00Z</cp:lastPrinted>
  <dcterms:created xsi:type="dcterms:W3CDTF">2019-06-13T14:50:00Z</dcterms:created>
  <dcterms:modified xsi:type="dcterms:W3CDTF">2019-06-13T14:50:00Z</dcterms:modified>
</cp:coreProperties>
</file>